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2238F" w:rsidRPr="00E2238F" w:rsidTr="00E2238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E2238F" w:rsidRPr="00E223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238F" w:rsidRPr="00E2238F" w:rsidRDefault="00E2238F" w:rsidP="00E2238F">
                  <w:pPr>
                    <w:spacing w:before="100" w:beforeAutospacing="1" w:after="100" w:afterAutospacing="1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E2238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E2238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instrText xml:space="preserve"> HYPERLINK "http://to15.minjust.gov.ru/ru/node/3104" \o "Права и обязанности несовершеннолетних" </w:instrText>
                  </w:r>
                  <w:r w:rsidRPr="00E2238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E2238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ru-RU"/>
                    </w:rPr>
                    <w:t>Права и обязанности несовершеннолетних</w:t>
                  </w:r>
                  <w:r w:rsidRPr="00E2238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Основные законодательные акты, которые регулируют права детей в Российской Федерации, это: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Конвенция ООН о правах ребенка.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Конституция РФ.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Семейный кодекс РФ.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Трудовой кодекс РФ.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Гражданский кодекс РФ.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Федеральный закон от 24 июля 1998 года № 124-ФЗ «Об основных гарантиях прав ребенка в Российской Федерации».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Федеральный закон от 24.04.2008 № 48-ФЗ «Об опеке и попечительстве»;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            </w:r>
                </w:p>
                <w:p w:rsidR="00E2238F" w:rsidRPr="00E2238F" w:rsidRDefault="00E2238F" w:rsidP="00E2238F">
                  <w:pPr>
                    <w:ind w:left="72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- Федеральный закон   от 29.12.2012 № 273-ФЗ «Об образовании в РФ».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 xml:space="preserve">С рождения ребенок </w:t>
                  </w:r>
                  <w:proofErr w:type="gramStart"/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имеет  права</w:t>
                  </w:r>
                  <w:proofErr w:type="gramEnd"/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имя;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жить и воспитываться в семье, насколько это возможно;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знать родителей и жить вместе с ними (если это не противоречит интересам ребенка);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заботу и воспитание родителями (или лицами, их заменяющими);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всестороннее развитие и уважение человеческого достоинства;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выражать свое мнение при решении в семье любого вопроса, затрагивающего его интересы;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защиту своих прав и законных интересов родителями (лицами, их замещающими), органами опеки и попечительства, прокурором и судом;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гражданство;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иметь на праве собственности имущество (полученное в дар или в наследство, а также приобретенное на средства ребенка);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самостоятельное обращение в орган опеки и попечительства за защитой своих прав;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обязанности: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унижающего. человеческое достоинство обращения, оскорбления или эксплуатации;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•.соблюдать</w:t>
                  </w:r>
                  <w:proofErr w:type="gramEnd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правила поведения, установленные в воспитательных и образовательных учреждениях, дома и в общественных местах.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С 6 лет добавляются права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3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совершать мелкие бытовые сделки;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3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совершать сделки, направленные на безвозмездное получение выгоды, не требующие нотариального удостоверения или государственной регистрации;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3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обязанности: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получить основное общее образование (9 классов);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соблюдать правила внутреннего распорядка учебного заведения, учебной дисциплины;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ответственность: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перед преподавателями, администрацией учебного заведения;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за совершение общественно опасных действий, бродяжничества, уклонение от учебы, </w:t>
                  </w:r>
                  <w:proofErr w:type="gramStart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пьянства,  вплоть</w:t>
                  </w:r>
                  <w:proofErr w:type="gramEnd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до  направления комиссией по делам несовершеннолетних в специальные учебно-воспитательные учреждения.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8 лет добавляются права: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• на участие в детском общественном объединении;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обязанности: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соблюдать устав школы, правила детского общественного объединения;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ответственность: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перед детским общественным объединением и его участниками.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10 лет добавляются права: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8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на учет своего мнения при решении в семье любого вопроса;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8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быть  заслушанным</w:t>
                  </w:r>
                  <w:proofErr w:type="gramEnd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в ходе любого судебного или административного разбирательства;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8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давать согласие на изменение своего имени и фамилии, на восстановление родителя в родительских правах, на усыновление или передачу в приемную семью;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ответственность: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9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с 11 лет несовершеннолетний может быть помещен в специальное воспитательное учреждение для детей и подростков (спецшкола, </w:t>
                  </w:r>
                  <w:proofErr w:type="spellStart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специнтернат</w:t>
                  </w:r>
                  <w:proofErr w:type="spellEnd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и т.д.) в случае совершения общественно опасных действий или злостного и систематического нарушения правил общественного поведения.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14 лет добавляются права: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получить паспорт гражданина Российской Федерации;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самостоятельно обращаться в суд для защиты своих прав;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требовать отмены усыновления;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давать согласие на изменение своего гражданства;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lastRenderedPageBreak/>
                    <w:t>требовать установления отцовства в отношении своего ребенка в судебном порядке;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работать в свободное от учебы время (например, во время каникул) с согласия одного из родителей, не более 4 часов в день с определенными трудовым законодательством РФ льготами;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заключать любые сделки с согласия родителей, лиц, их заменяющих;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самостоятельно распоряжаться своим заработком, стипендией, иными доходами;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вносить вклады в банки и распоряжаться ими;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управлять велосипедом при движении по дорогам, учиться вождению мотоцикла;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0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участвовать в молодежном общественном объединении;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обязанности: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выполнять трудовые поручения в соответствии с условиями контракта, правилами трудового распорядка и трудовым законодательством;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1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соблюдать устав школы, правила молодежного общественного объединения;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ответственность: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исключение из школы за совершение правонарушений, в том числе за грубые и неоднократные нарушения устава школы;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самостоятельная имущественная ответственность по заключенным сделкам;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возмещение причиненного вреда;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ответственность за нарушение трудовой дисциплины;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2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др.).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15 лет добавляются права: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3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работать не более 24 часов в неделю на льготных условиях, предусмотренных трудовым законодательством РФ.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16 лет добавляются права: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вступать в брак при наличии уважительных причин с разрешения органа местного самоуправления (в некоторых субъектах Федерации законом могут быть установлены порядок и условия вступления </w:t>
                  </w:r>
                  <w:proofErr w:type="gramStart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  брак</w:t>
                  </w:r>
                  <w:proofErr w:type="gramEnd"/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с учетом особых обстоятельств до 16 лет);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lastRenderedPageBreak/>
                    <w:t>работать не более 36 часов в неделю на льготных условиях, предусмотренных трудовым законодательством РФ;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быть членом кооператива;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управлять мопедом при движении по дорогам, учиться вождению автомобиля;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родителей);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ответственность: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5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за административные правонарушения в порядке, установленном законодательством РФ;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5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за совершение всех видов преступлений.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Pr="00E2238F" w:rsidRDefault="00E2238F" w:rsidP="00E223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С 17 лет добавляется обязанность:</w:t>
                  </w:r>
                </w:p>
                <w:p w:rsidR="00E2238F" w:rsidRPr="00E2238F" w:rsidRDefault="00E2238F" w:rsidP="00E2238F">
                  <w:pPr>
                    <w:numPr>
                      <w:ilvl w:val="0"/>
                      <w:numId w:val="16"/>
                    </w:num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встать на воинский учет (пройти комиссию и получить приписное свидетельство).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  <w:p w:rsidR="00E2238F" w:rsidRDefault="00E2238F" w:rsidP="00E2238F">
                  <w:pPr>
                    <w:spacing w:after="100" w:afterAutospacing="1"/>
                    <w:jc w:val="center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ru-RU"/>
                    </w:rPr>
                    <w:t>В 18 лет человек становится</w:t>
                  </w:r>
                </w:p>
                <w:p w:rsidR="00E2238F" w:rsidRPr="00E2238F" w:rsidRDefault="00E2238F" w:rsidP="00E2238F">
                  <w:pPr>
                    <w:spacing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38F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полностью дееспособным, т.е. может иметь и приобретать своими действиями все права и обязанности, а также нести за свои действия полную ответственность. </w:t>
                  </w:r>
                </w:p>
                <w:p w:rsidR="00E2238F" w:rsidRPr="00E2238F" w:rsidRDefault="00E2238F" w:rsidP="00E2238F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238F" w:rsidRPr="00E2238F" w:rsidRDefault="00E2238F" w:rsidP="00E223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2238F" w:rsidRPr="00E2238F" w:rsidTr="00E22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238F" w:rsidRPr="00E2238F" w:rsidRDefault="00E2238F" w:rsidP="00E223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A527A0" w:rsidRDefault="00A527A0">
      <w:bookmarkStart w:id="0" w:name="_GoBack"/>
      <w:bookmarkEnd w:id="0"/>
    </w:p>
    <w:sectPr w:rsidR="00A5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4B7"/>
    <w:multiLevelType w:val="multilevel"/>
    <w:tmpl w:val="81CC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87894"/>
    <w:multiLevelType w:val="multilevel"/>
    <w:tmpl w:val="301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E7E41"/>
    <w:multiLevelType w:val="multilevel"/>
    <w:tmpl w:val="90E0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E7642"/>
    <w:multiLevelType w:val="multilevel"/>
    <w:tmpl w:val="11EA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644D20"/>
    <w:multiLevelType w:val="multilevel"/>
    <w:tmpl w:val="380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E0D9C"/>
    <w:multiLevelType w:val="multilevel"/>
    <w:tmpl w:val="9AB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D518E"/>
    <w:multiLevelType w:val="multilevel"/>
    <w:tmpl w:val="FB2C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B575DF"/>
    <w:multiLevelType w:val="multilevel"/>
    <w:tmpl w:val="918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D03846"/>
    <w:multiLevelType w:val="multilevel"/>
    <w:tmpl w:val="4886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F9085A"/>
    <w:multiLevelType w:val="multilevel"/>
    <w:tmpl w:val="149E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D6101C"/>
    <w:multiLevelType w:val="multilevel"/>
    <w:tmpl w:val="885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DB5542"/>
    <w:multiLevelType w:val="multilevel"/>
    <w:tmpl w:val="F51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5A1EA0"/>
    <w:multiLevelType w:val="multilevel"/>
    <w:tmpl w:val="0AD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6B03EE"/>
    <w:multiLevelType w:val="multilevel"/>
    <w:tmpl w:val="C69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E0348"/>
    <w:multiLevelType w:val="multilevel"/>
    <w:tmpl w:val="052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734862"/>
    <w:multiLevelType w:val="multilevel"/>
    <w:tmpl w:val="38BE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8F"/>
    <w:rsid w:val="00A527A0"/>
    <w:rsid w:val="00E2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B069"/>
  <w15:chartTrackingRefBased/>
  <w15:docId w15:val="{499C1758-738A-42AB-A88B-0D941942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38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238F"/>
    <w:rPr>
      <w:color w:val="0000FF"/>
      <w:u w:val="single"/>
    </w:rPr>
  </w:style>
  <w:style w:type="character" w:customStyle="1" w:styleId="print-footnote">
    <w:name w:val="print-footnote"/>
    <w:basedOn w:val="a0"/>
    <w:rsid w:val="00E2238F"/>
  </w:style>
  <w:style w:type="character" w:styleId="a4">
    <w:name w:val="Strong"/>
    <w:basedOn w:val="a0"/>
    <w:uiPriority w:val="22"/>
    <w:qFormat/>
    <w:rsid w:val="00E2238F"/>
    <w:rPr>
      <w:b/>
      <w:bCs/>
    </w:rPr>
  </w:style>
  <w:style w:type="paragraph" w:styleId="a5">
    <w:name w:val="Normal (Web)"/>
    <w:basedOn w:val="a"/>
    <w:uiPriority w:val="99"/>
    <w:semiHidden/>
    <w:unhideWhenUsed/>
    <w:rsid w:val="00E223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5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2021-09-30T23:38:00Z</dcterms:created>
  <dcterms:modified xsi:type="dcterms:W3CDTF">2021-09-30T23:41:00Z</dcterms:modified>
</cp:coreProperties>
</file>